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Зарегистрировано в Минюсте России 26 мая 2014 г. N 32430</w:t>
      </w:r>
    </w:p>
    <w:p w:rsidR="00243675" w:rsidRDefault="0024367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28 марта 2014 г. N 159н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УТВЕРЖДЕНИИ ФОРМЫ ЗАЯВЛЕНИЯ О ПРЕДОСТАВЛЕНИИ СОЦИАЛЬНЫХ УСЛУГ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Минтруда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28.11.2016 N 682н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30.03.2018 N 202н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пунктом 13</w:t>
        </w:r>
      </w:hyperlink>
      <w:r>
        <w:rPr>
          <w:rFonts w:ascii="Times New Roman" w:hAnsi="Times New Roman"/>
          <w:sz w:val="24"/>
          <w:szCs w:val="24"/>
        </w:rPr>
        <w:t xml:space="preserve"> части 2 статьи 7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 и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5952), приказываю: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прилагаемую форму заявления о предоставлении социальных услуг.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Настоящий приказ вступает в силу с 1 января 2015 года.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Министр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М.А. ТОПИЛИН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УТВЕРЖДЕНА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Министерства труда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социальной защиты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от 28.03.2014 г. N 159н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форма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1750"/>
        <w:gridCol w:w="1750"/>
        <w:gridCol w:w="1750"/>
        <w:gridCol w:w="1750"/>
        <w:gridCol w:w="17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(наименование органа (уполномоченной организации, поставщика социальных услуг (исполнителя государственных (муниципальных) услуг &lt;5&gt;))), 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9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который предоставляется заявление)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гражданина)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 рождения гражданина),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(СНИЛС гражданина)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(реквизиты документа, удостоверяющего личность)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(гражданство, сведения о месте проживания (пребывания)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территории Российской Федерации)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(контактный телефон, e-mail (при наличии)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&lt;1&gt;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0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гражданина)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полномочия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представителя, реквизиты документа, подтверждающего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ЗАЯВЛЕНИЕ О ПРЕДОСТАВЛЕНИИ СОЦИАЛЬНЫХ УСЛУГ (ГОСУДАРСТВЕННЫХ (МУНИЦИПАЛЬНЫХ) УСЛУГ &lt;5&gt;)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Минтруда РФ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28.11.2016 N 682н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от 30.03.2018 N 202н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предоставить мне социальные услуги (государственные (муниципальные) услуги &lt;5&gt;) в форме (формах) социального обслуживания (в ред. Приказов Минтруда РФ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28.11.2016 N 682н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оказываемые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форма (формы) социального обслуживания)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nil"/>
              <w:right w:val="nil"/>
            </w:tcBorders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15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28.11.2016 N 682н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(указывается желаемый (желаемые) поставщик (поставщики) социальных услуг (исполнитель (исполнители) государственных (муниципальных) услуг &lt;5&gt;))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16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Нуждаюсь в социальных услугах (государственных (муниципальных) услугах &lt;5&gt;): (в ред. Приказа Минтруда РФ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желаемые социальные услуги (государственные (муниципальные) услуги &lt;5&gt;) и периодичность их предоставления)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ред. Приказа Минтруда РФ </w:t>
            </w:r>
            <w:hyperlink r:id="rId18" w:history="1">
              <w:r>
                <w:rPr>
                  <w:rFonts w:ascii="Times New Roman" w:hAnsi="Times New Roman"/>
                  <w:sz w:val="24"/>
                  <w:szCs w:val="24"/>
                  <w:u w:val="single"/>
                </w:rPr>
                <w:t>от 01.12.2020 N 846н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предоставлении социальных услуг (государственных (муниципальных) услуг &lt;5&gt;) нуждаюсь по следующим обстоятельствам &lt;2&gt;: (в ред. Приказа Минтруда РФ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обстоятельства, которые ухудшают или могут ухудшить условия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жизнедеятельности гражданина)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проживания и состав семьи: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5"/>
        <w:gridCol w:w="2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условия проживания и состав семьи)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доходе, учитываемые для расчета величины среднедушевого дохода получателя(ей) социальных услуг (государственных (муниципальных) услуг &lt;5&gt;) &lt;3&gt;: (в ред. Приказа Минтруда РФ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настоящих сведений подтверждаю.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обработку персональных данных о себе в соответствии со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статьей 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 июля 2006 г. N 152-ФЗ "О персональных данных" &lt;4&gt; для включения в 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 &lt;5&gt;): (в ред. Приказа Минтруда РФ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250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5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(согласен/не согласен)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50"/>
        <w:gridCol w:w="1500"/>
        <w:gridCol w:w="250"/>
        <w:gridCol w:w="250"/>
        <w:gridCol w:w="3125"/>
      </w:tblGrid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______________ г.</w:t>
            </w:r>
          </w:p>
        </w:tc>
      </w:tr>
      <w:tr w:rsidR="002436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3675" w:rsidRDefault="00243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заполнения заявления</w:t>
            </w:r>
          </w:p>
        </w:tc>
      </w:tr>
    </w:tbl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243675" w:rsidRDefault="002436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&lt;1&gt; 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В соответствии со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Статьи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31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32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28 декабря 2013 г. N 442-ФЗ "Об основах социального обслуживания граждан в Российской Федерации".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&lt;4&gt; Собрание законодательства Российской Федерации, 2006, N 31, ст. 3451; 2010, N 31, ст. 4196; 2011, N 31, ст. 4701; 2013, N 30, ст. 4038.</w:t>
      </w:r>
    </w:p>
    <w:p w:rsidR="00243675" w:rsidRDefault="0024367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&lt;5&gt; В случае принятия органом государственной власти субъекта Российской Федерации решения об организации оказания государственных (муниципальных) услуг в социальной сфере, принятого в соответствии с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/>
          <w:sz w:val="24"/>
          <w:szCs w:val="24"/>
        </w:rPr>
        <w:t xml:space="preserve"> статьи 28 Федерального закона от 13 июля 2020 г. N 189-ФЗ "О государственном (муниципальном) социальном заказе на оказание государственных (муниципальных) услуг в социальной сфере" (Собрание законодательства Российской Федерации, 2020, N 29, ст. 4499). (в ред. Приказа Минтруда РФ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01.12.2020 N 846н</w:t>
        </w:r>
      </w:hyperlink>
      <w:r>
        <w:rPr>
          <w:rFonts w:ascii="Times New Roman" w:hAnsi="Times New Roman"/>
          <w:sz w:val="24"/>
          <w:szCs w:val="24"/>
        </w:rPr>
        <w:t>)</w:t>
      </w:r>
    </w:p>
    <w:sectPr w:rsidR="0024367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AEF"/>
    <w:rsid w:val="00145AEF"/>
    <w:rsid w:val="00243675"/>
    <w:rsid w:val="00E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7170#l1" TargetMode="External"/><Relationship Id="rId13" Type="http://schemas.openxmlformats.org/officeDocument/2006/relationships/hyperlink" Target="https://normativ.kontur.ru/document?moduleid=1&amp;documentid=285313#l0" TargetMode="External"/><Relationship Id="rId18" Type="http://schemas.openxmlformats.org/officeDocument/2006/relationships/hyperlink" Target="https://normativ.kontur.ru/document?moduleid=1&amp;documentid=382915#l465" TargetMode="External"/><Relationship Id="rId26" Type="http://schemas.openxmlformats.org/officeDocument/2006/relationships/hyperlink" Target="https://normativ.kontur.ru/document?moduleid=1&amp;documentid=366103#l32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81519#l50" TargetMode="External"/><Relationship Id="rId7" Type="http://schemas.openxmlformats.org/officeDocument/2006/relationships/hyperlink" Target="https://normativ.kontur.ru/document?moduleid=1&amp;documentid=368753#l126" TargetMode="External"/><Relationship Id="rId12" Type="http://schemas.openxmlformats.org/officeDocument/2006/relationships/hyperlink" Target="https://normativ.kontur.ru/document?moduleid=1&amp;documentid=382915#l465" TargetMode="External"/><Relationship Id="rId17" Type="http://schemas.openxmlformats.org/officeDocument/2006/relationships/hyperlink" Target="https://normativ.kontur.ru/document?moduleid=1&amp;documentid=382915#l465" TargetMode="External"/><Relationship Id="rId25" Type="http://schemas.openxmlformats.org/officeDocument/2006/relationships/hyperlink" Target="https://normativ.kontur.ru/document?moduleid=1&amp;documentid=368753#l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82915#l465" TargetMode="External"/><Relationship Id="rId20" Type="http://schemas.openxmlformats.org/officeDocument/2006/relationships/hyperlink" Target="https://normativ.kontur.ru/document?moduleid=1&amp;documentid=382915#l442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2915#l0" TargetMode="External"/><Relationship Id="rId11" Type="http://schemas.openxmlformats.org/officeDocument/2006/relationships/hyperlink" Target="https://normativ.kontur.ru/document?moduleid=1&amp;documentid=311805#l2" TargetMode="External"/><Relationship Id="rId24" Type="http://schemas.openxmlformats.org/officeDocument/2006/relationships/hyperlink" Target="https://normativ.kontur.ru/document?moduleid=1&amp;documentid=368753#l326" TargetMode="External"/><Relationship Id="rId5" Type="http://schemas.openxmlformats.org/officeDocument/2006/relationships/hyperlink" Target="https://normativ.kontur.ru/document?moduleid=1&amp;documentid=311805#l0" TargetMode="External"/><Relationship Id="rId15" Type="http://schemas.openxmlformats.org/officeDocument/2006/relationships/hyperlink" Target="https://normativ.kontur.ru/document?moduleid=1&amp;documentid=285313#l0" TargetMode="External"/><Relationship Id="rId23" Type="http://schemas.openxmlformats.org/officeDocument/2006/relationships/hyperlink" Target="https://normativ.kontur.ru/document?moduleid=1&amp;documentid=368753#l4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85313#l0" TargetMode="External"/><Relationship Id="rId19" Type="http://schemas.openxmlformats.org/officeDocument/2006/relationships/hyperlink" Target="https://normativ.kontur.ru/document?moduleid=1&amp;documentid=382915#l442" TargetMode="External"/><Relationship Id="rId4" Type="http://schemas.openxmlformats.org/officeDocument/2006/relationships/hyperlink" Target="https://normativ.kontur.ru/document?moduleid=1&amp;documentid=285313#l0" TargetMode="External"/><Relationship Id="rId9" Type="http://schemas.openxmlformats.org/officeDocument/2006/relationships/hyperlink" Target="https://normativ.kontur.ru/document?moduleid=1&amp;documentid=382915#l465" TargetMode="External"/><Relationship Id="rId14" Type="http://schemas.openxmlformats.org/officeDocument/2006/relationships/hyperlink" Target="https://normativ.kontur.ru/document?moduleid=1&amp;documentid=382915#l465" TargetMode="External"/><Relationship Id="rId22" Type="http://schemas.openxmlformats.org/officeDocument/2006/relationships/hyperlink" Target="https://normativ.kontur.ru/document?moduleid=1&amp;documentid=382915#l442" TargetMode="External"/><Relationship Id="rId27" Type="http://schemas.openxmlformats.org/officeDocument/2006/relationships/hyperlink" Target="https://normativ.kontur.ru/document?moduleid=1&amp;documentid=382915#l4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Сабаева Наталья Сергеевна</dc:creator>
  <cp:lastModifiedBy>Кадры</cp:lastModifiedBy>
  <cp:revision>2</cp:revision>
  <dcterms:created xsi:type="dcterms:W3CDTF">2022-11-22T01:41:00Z</dcterms:created>
  <dcterms:modified xsi:type="dcterms:W3CDTF">2022-11-22T01:41:00Z</dcterms:modified>
</cp:coreProperties>
</file>